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97" w:rsidRDefault="00F05097"/>
    <w:tbl>
      <w:tblPr>
        <w:tblStyle w:val="Tabela-Siatka"/>
        <w:tblW w:w="13994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16"/>
        <w:gridCol w:w="6682"/>
        <w:gridCol w:w="964"/>
        <w:gridCol w:w="1602"/>
        <w:gridCol w:w="1413"/>
        <w:gridCol w:w="1497"/>
        <w:gridCol w:w="1420"/>
      </w:tblGrid>
      <w:tr w:rsidR="00500A63" w:rsidTr="0065319E">
        <w:tc>
          <w:tcPr>
            <w:tcW w:w="416" w:type="dxa"/>
          </w:tcPr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  <w:proofErr w:type="spellStart"/>
            <w:r>
              <w:t>lp</w:t>
            </w:r>
            <w:proofErr w:type="spellEnd"/>
          </w:p>
          <w:p w:rsidR="00500A63" w:rsidRDefault="00500A63" w:rsidP="00F05097">
            <w:pPr>
              <w:jc w:val="center"/>
            </w:pPr>
          </w:p>
        </w:tc>
        <w:tc>
          <w:tcPr>
            <w:tcW w:w="6682" w:type="dxa"/>
          </w:tcPr>
          <w:p w:rsidR="00500A63" w:rsidRDefault="00D46778" w:rsidP="00F05097">
            <w:pPr>
              <w:jc w:val="center"/>
            </w:pPr>
            <w:r>
              <w:t>PAKIET 1</w:t>
            </w:r>
          </w:p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  <w:r>
              <w:t>Opis przedmiotu zamówienia</w:t>
            </w:r>
          </w:p>
        </w:tc>
        <w:tc>
          <w:tcPr>
            <w:tcW w:w="964" w:type="dxa"/>
          </w:tcPr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  <w:r>
              <w:t>ilość</w:t>
            </w:r>
          </w:p>
        </w:tc>
        <w:tc>
          <w:tcPr>
            <w:tcW w:w="1602" w:type="dxa"/>
          </w:tcPr>
          <w:p w:rsidR="00500A63" w:rsidRDefault="00500A63" w:rsidP="00F05097">
            <w:pPr>
              <w:jc w:val="center"/>
            </w:pPr>
            <w:r>
              <w:t>Oferowany asortyment</w:t>
            </w:r>
          </w:p>
          <w:p w:rsidR="00500A63" w:rsidRDefault="00500A63" w:rsidP="00F05097">
            <w:pPr>
              <w:jc w:val="center"/>
            </w:pPr>
            <w:r>
              <w:t>Nazwa/ nr katalogowy</w:t>
            </w:r>
          </w:p>
        </w:tc>
        <w:tc>
          <w:tcPr>
            <w:tcW w:w="1413" w:type="dxa"/>
          </w:tcPr>
          <w:p w:rsidR="00500A63" w:rsidRDefault="00500A63" w:rsidP="00F05097">
            <w:pPr>
              <w:jc w:val="center"/>
            </w:pPr>
            <w:r>
              <w:t>Cena jednostkowa</w:t>
            </w:r>
          </w:p>
        </w:tc>
        <w:tc>
          <w:tcPr>
            <w:tcW w:w="1497" w:type="dxa"/>
          </w:tcPr>
          <w:p w:rsidR="00500A63" w:rsidRDefault="00500A63" w:rsidP="00F05097">
            <w:pPr>
              <w:jc w:val="center"/>
            </w:pPr>
            <w:r>
              <w:t>Wartość netto</w:t>
            </w:r>
          </w:p>
        </w:tc>
        <w:tc>
          <w:tcPr>
            <w:tcW w:w="1420" w:type="dxa"/>
          </w:tcPr>
          <w:p w:rsidR="00500A63" w:rsidRDefault="00500A63" w:rsidP="00F05097">
            <w:pPr>
              <w:jc w:val="center"/>
            </w:pPr>
            <w:r>
              <w:t>Wartość</w:t>
            </w:r>
          </w:p>
          <w:p w:rsidR="00500A63" w:rsidRDefault="00500A63" w:rsidP="00F05097">
            <w:pPr>
              <w:jc w:val="center"/>
            </w:pPr>
            <w:r>
              <w:t>brutto</w:t>
            </w:r>
          </w:p>
        </w:tc>
      </w:tr>
      <w:tr w:rsidR="00500A63" w:rsidTr="0065319E">
        <w:tc>
          <w:tcPr>
            <w:tcW w:w="416" w:type="dxa"/>
          </w:tcPr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  <w:r>
              <w:t>1.</w:t>
            </w:r>
          </w:p>
          <w:p w:rsidR="00500A63" w:rsidRDefault="00500A63" w:rsidP="00F05097">
            <w:pPr>
              <w:jc w:val="center"/>
            </w:pPr>
          </w:p>
        </w:tc>
        <w:tc>
          <w:tcPr>
            <w:tcW w:w="6682" w:type="dxa"/>
          </w:tcPr>
          <w:p w:rsidR="00500A63" w:rsidRPr="00BE1CEC" w:rsidRDefault="00500A63" w:rsidP="007E31B2">
            <w:pPr>
              <w:jc w:val="both"/>
              <w:rPr>
                <w:b/>
              </w:rPr>
            </w:pPr>
            <w:r w:rsidRPr="00BE1CEC">
              <w:rPr>
                <w:b/>
              </w:rPr>
              <w:t>Profesjonalne oświetlenie sceniczne, typ „ruchoma głowa”,</w:t>
            </w:r>
            <w:r w:rsidR="0016213C" w:rsidRPr="00BE1CEC">
              <w:rPr>
                <w:b/>
              </w:rPr>
              <w:t xml:space="preserve"> </w:t>
            </w:r>
            <w:proofErr w:type="spellStart"/>
            <w:r w:rsidR="0016213C" w:rsidRPr="00BE1CEC">
              <w:rPr>
                <w:b/>
              </w:rPr>
              <w:t>wash</w:t>
            </w:r>
            <w:proofErr w:type="spellEnd"/>
            <w:r w:rsidR="0016213C" w:rsidRPr="00BE1CEC">
              <w:rPr>
                <w:b/>
              </w:rPr>
              <w:t>,</w:t>
            </w:r>
            <w:r w:rsidRPr="00BE1CEC">
              <w:rPr>
                <w:b/>
              </w:rPr>
              <w:t xml:space="preserve"> nazwa </w:t>
            </w:r>
            <w:proofErr w:type="spellStart"/>
            <w:r w:rsidRPr="00BE1CEC">
              <w:rPr>
                <w:b/>
              </w:rPr>
              <w:t>Pixie</w:t>
            </w:r>
            <w:proofErr w:type="spellEnd"/>
            <w:r w:rsidRPr="00BE1CEC">
              <w:rPr>
                <w:b/>
              </w:rPr>
              <w:t xml:space="preserve"> </w:t>
            </w:r>
            <w:proofErr w:type="spellStart"/>
            <w:r w:rsidRPr="00BE1CEC">
              <w:rPr>
                <w:b/>
              </w:rPr>
              <w:t>Wash</w:t>
            </w:r>
            <w:proofErr w:type="spellEnd"/>
            <w:r w:rsidRPr="00BE1CEC">
              <w:rPr>
                <w:b/>
              </w:rPr>
              <w:t>;</w:t>
            </w:r>
          </w:p>
          <w:p w:rsidR="00500A63" w:rsidRDefault="00500A63" w:rsidP="007E31B2">
            <w:pPr>
              <w:jc w:val="both"/>
            </w:pPr>
            <w:r>
              <w:t>Specyfikacja:</w:t>
            </w:r>
          </w:p>
          <w:p w:rsidR="00500A63" w:rsidRDefault="00500A63" w:rsidP="007E31B2">
            <w:pPr>
              <w:jc w:val="both"/>
            </w:pPr>
            <w:r>
              <w:t xml:space="preserve">dioda </w:t>
            </w:r>
            <w:r w:rsidRPr="00F05097">
              <w:t xml:space="preserve">1x60W RGBW OSRAM </w:t>
            </w:r>
            <w:proofErr w:type="spellStart"/>
            <w:r w:rsidRPr="00F05097">
              <w:t>Ostar</w:t>
            </w:r>
            <w:proofErr w:type="spellEnd"/>
            <w:r w:rsidRPr="00F05097">
              <w:t xml:space="preserve"> LED</w:t>
            </w:r>
            <w:r>
              <w:t xml:space="preserve">; </w:t>
            </w:r>
            <w:r w:rsidRPr="00F05097">
              <w:t>RUCH PAN540°</w:t>
            </w:r>
            <w:r>
              <w:t>;</w:t>
            </w:r>
            <w:r w:rsidRPr="00F05097">
              <w:t>RUCH TILT255°</w:t>
            </w:r>
            <w:r>
              <w:t>;</w:t>
            </w:r>
          </w:p>
          <w:p w:rsidR="00500A63" w:rsidRDefault="00500A63" w:rsidP="007E31B2">
            <w:pPr>
              <w:jc w:val="both"/>
            </w:pPr>
            <w:r w:rsidRPr="00F05097">
              <w:t>EFEKTY</w:t>
            </w:r>
            <w:r>
              <w:t xml:space="preserve">: </w:t>
            </w:r>
            <w:proofErr w:type="spellStart"/>
            <w:r w:rsidRPr="00F05097">
              <w:t>strobo</w:t>
            </w:r>
            <w:proofErr w:type="spellEnd"/>
            <w:r w:rsidRPr="00F05097">
              <w:t xml:space="preserve"> elektroniczne (do 20 f/s)</w:t>
            </w:r>
            <w:r>
              <w:t>;</w:t>
            </w:r>
          </w:p>
          <w:p w:rsidR="00500A63" w:rsidRDefault="00500A63" w:rsidP="007E31B2">
            <w:pPr>
              <w:jc w:val="both"/>
            </w:pPr>
            <w:r w:rsidRPr="00F05097">
              <w:t>SYSTEM KOLORÓW</w:t>
            </w:r>
            <w:r>
              <w:t xml:space="preserve"> </w:t>
            </w:r>
            <w:r w:rsidRPr="00F05097">
              <w:t>RGBW</w:t>
            </w:r>
            <w:r>
              <w:t>;</w:t>
            </w:r>
          </w:p>
          <w:p w:rsidR="00500A63" w:rsidRDefault="00500A63" w:rsidP="007E31B2">
            <w:pPr>
              <w:jc w:val="both"/>
            </w:pPr>
            <w:r w:rsidRPr="00F05097">
              <w:t>KĄT ŚWIECENIA</w:t>
            </w:r>
            <w:r w:rsidR="0016213C">
              <w:t xml:space="preserve"> </w:t>
            </w:r>
            <w:r w:rsidRPr="00F05097">
              <w:t>6-50°</w:t>
            </w:r>
            <w:r>
              <w:t>;</w:t>
            </w:r>
          </w:p>
          <w:p w:rsidR="00500A63" w:rsidRDefault="00500A63" w:rsidP="007E31B2">
            <w:pPr>
              <w:jc w:val="both"/>
            </w:pPr>
            <w:r w:rsidRPr="00F05097">
              <w:t>STEROWANIE</w:t>
            </w:r>
            <w:r>
              <w:t>: DMX;</w:t>
            </w:r>
          </w:p>
          <w:p w:rsidR="00500A63" w:rsidRDefault="00500A63" w:rsidP="007E31B2">
            <w:pPr>
              <w:jc w:val="both"/>
            </w:pPr>
            <w:r w:rsidRPr="00F05097">
              <w:t>GNIAZDA</w:t>
            </w:r>
            <w:r>
              <w:t xml:space="preserve"> </w:t>
            </w:r>
            <w:r w:rsidRPr="00F05097">
              <w:t>XLR in / out, Power</w:t>
            </w:r>
            <w:r>
              <w:t xml:space="preserve"> </w:t>
            </w:r>
            <w:r w:rsidRPr="00F05097">
              <w:t>Con IN/OUT</w:t>
            </w:r>
            <w:r>
              <w:t>;</w:t>
            </w:r>
          </w:p>
          <w:p w:rsidR="00500A63" w:rsidRDefault="00500A63" w:rsidP="007E31B2">
            <w:pPr>
              <w:jc w:val="both"/>
            </w:pPr>
            <w:r w:rsidRPr="00F05097">
              <w:t>SYSTEM WENTYLACJI</w:t>
            </w:r>
            <w:r>
              <w:t xml:space="preserve">: </w:t>
            </w:r>
            <w:r w:rsidRPr="00F05097">
              <w:t>aktywny wentylator reagujący na temperaturę</w:t>
            </w:r>
            <w:r w:rsidR="00BE1CEC">
              <w:t>.</w:t>
            </w:r>
            <w:r w:rsidR="00BE1CEC">
              <w:br/>
              <w:t>gwarancja: 24 miesiące od daty sprzedaży;</w:t>
            </w:r>
          </w:p>
          <w:p w:rsidR="00BE1CEC" w:rsidRDefault="00BE1CEC" w:rsidP="007E31B2">
            <w:pPr>
              <w:jc w:val="both"/>
            </w:pPr>
            <w:r>
              <w:t>Gwarancja dostępności części zamiennych: min. 5 lat od daty sprzedaży.</w:t>
            </w:r>
          </w:p>
        </w:tc>
        <w:tc>
          <w:tcPr>
            <w:tcW w:w="964" w:type="dxa"/>
          </w:tcPr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  <w:r>
              <w:t>12</w:t>
            </w:r>
          </w:p>
        </w:tc>
        <w:tc>
          <w:tcPr>
            <w:tcW w:w="1602" w:type="dxa"/>
          </w:tcPr>
          <w:p w:rsidR="00500A63" w:rsidRDefault="00500A63" w:rsidP="00F05097">
            <w:pPr>
              <w:jc w:val="center"/>
            </w:pPr>
          </w:p>
        </w:tc>
        <w:tc>
          <w:tcPr>
            <w:tcW w:w="1413" w:type="dxa"/>
          </w:tcPr>
          <w:p w:rsidR="00500A63" w:rsidRDefault="00500A63" w:rsidP="00F05097">
            <w:pPr>
              <w:jc w:val="center"/>
            </w:pPr>
          </w:p>
        </w:tc>
        <w:tc>
          <w:tcPr>
            <w:tcW w:w="1497" w:type="dxa"/>
          </w:tcPr>
          <w:p w:rsidR="00500A63" w:rsidRDefault="00500A63" w:rsidP="00F05097">
            <w:pPr>
              <w:jc w:val="center"/>
            </w:pPr>
          </w:p>
        </w:tc>
        <w:tc>
          <w:tcPr>
            <w:tcW w:w="1420" w:type="dxa"/>
          </w:tcPr>
          <w:p w:rsidR="00500A63" w:rsidRDefault="00500A63" w:rsidP="00F05097">
            <w:pPr>
              <w:jc w:val="center"/>
            </w:pPr>
          </w:p>
        </w:tc>
      </w:tr>
      <w:tr w:rsidR="00500A63" w:rsidTr="0065319E">
        <w:tc>
          <w:tcPr>
            <w:tcW w:w="416" w:type="dxa"/>
            <w:tcBorders>
              <w:bottom w:val="single" w:sz="4" w:space="0" w:color="auto"/>
            </w:tcBorders>
          </w:tcPr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  <w:r>
              <w:t>2.</w:t>
            </w:r>
          </w:p>
          <w:p w:rsidR="00500A63" w:rsidRDefault="00500A63" w:rsidP="00F05097">
            <w:pPr>
              <w:jc w:val="center"/>
            </w:pPr>
          </w:p>
        </w:tc>
        <w:tc>
          <w:tcPr>
            <w:tcW w:w="6682" w:type="dxa"/>
            <w:tcBorders>
              <w:bottom w:val="single" w:sz="4" w:space="0" w:color="auto"/>
            </w:tcBorders>
          </w:tcPr>
          <w:p w:rsidR="00500A63" w:rsidRPr="00BE1CEC" w:rsidRDefault="00500A63" w:rsidP="007E31B2">
            <w:pPr>
              <w:jc w:val="both"/>
              <w:rPr>
                <w:b/>
              </w:rPr>
            </w:pPr>
            <w:r w:rsidRPr="00BE1CEC">
              <w:rPr>
                <w:b/>
              </w:rPr>
              <w:t>Profesjonalna listwa; PIXBAR 650 CPRO;</w:t>
            </w:r>
          </w:p>
          <w:p w:rsidR="00500A63" w:rsidRDefault="00500A63" w:rsidP="007E31B2">
            <w:pPr>
              <w:jc w:val="both"/>
            </w:pPr>
            <w:r>
              <w:t>Specyfikacja:</w:t>
            </w:r>
          </w:p>
          <w:p w:rsidR="00500A63" w:rsidRDefault="00500A63" w:rsidP="007E31B2">
            <w:pPr>
              <w:jc w:val="both"/>
            </w:pPr>
            <w:r>
              <w:t xml:space="preserve">8 </w:t>
            </w:r>
            <w:proofErr w:type="spellStart"/>
            <w:r>
              <w:t>ultrajasnych</w:t>
            </w:r>
            <w:proofErr w:type="spellEnd"/>
            <w:r>
              <w:t xml:space="preserve"> diod COB LED 30 W,</w:t>
            </w:r>
          </w:p>
          <w:p w:rsidR="00500A63" w:rsidRDefault="00500A63" w:rsidP="007E31B2">
            <w:pPr>
              <w:jc w:val="both"/>
            </w:pPr>
            <w:r>
              <w:t>Kontrola pojedynczych pikseli umożliwiająca uzyskanie imponującego efektu Chase mapowania pikseli;</w:t>
            </w:r>
          </w:p>
          <w:p w:rsidR="00500A63" w:rsidRDefault="00500A63" w:rsidP="007E31B2">
            <w:pPr>
              <w:jc w:val="both"/>
            </w:pPr>
            <w:r>
              <w:t>bezgłośna praca;</w:t>
            </w:r>
          </w:p>
          <w:p w:rsidR="00500A63" w:rsidRDefault="00500A63" w:rsidP="007E31B2">
            <w:pPr>
              <w:jc w:val="both"/>
            </w:pPr>
            <w:r>
              <w:t>Bez migotania;</w:t>
            </w:r>
          </w:p>
          <w:p w:rsidR="00500A63" w:rsidRDefault="00500A63" w:rsidP="007E31B2">
            <w:pPr>
              <w:jc w:val="both"/>
            </w:pPr>
            <w:r>
              <w:t xml:space="preserve">3- i 5-stykowe gniazdo DMX i złącze </w:t>
            </w:r>
            <w:proofErr w:type="spellStart"/>
            <w:r>
              <w:t>Neutrik</w:t>
            </w:r>
            <w:proofErr w:type="spellEnd"/>
            <w:r>
              <w:t xml:space="preserve"> </w:t>
            </w:r>
            <w:proofErr w:type="spellStart"/>
            <w:r>
              <w:t>PowerCon</w:t>
            </w:r>
            <w:proofErr w:type="spellEnd"/>
            <w:r>
              <w:t>;</w:t>
            </w:r>
          </w:p>
          <w:p w:rsidR="00500A63" w:rsidRDefault="00500A63" w:rsidP="007E31B2">
            <w:pPr>
              <w:jc w:val="both"/>
            </w:pPr>
            <w:r>
              <w:t>pełna funkcja RDM,</w:t>
            </w:r>
          </w:p>
          <w:p w:rsidR="00500A63" w:rsidRDefault="00500A63" w:rsidP="007E31B2">
            <w:pPr>
              <w:jc w:val="both"/>
            </w:pPr>
            <w:r>
              <w:t xml:space="preserve">7 trybów DMX, praca w trybie </w:t>
            </w:r>
            <w:proofErr w:type="spellStart"/>
            <w:r>
              <w:t>Standalone</w:t>
            </w:r>
            <w:proofErr w:type="spellEnd"/>
            <w:r>
              <w:t xml:space="preserve">, Master lub </w:t>
            </w:r>
            <w:proofErr w:type="spellStart"/>
            <w:r>
              <w:t>Slave</w:t>
            </w:r>
            <w:proofErr w:type="spellEnd"/>
            <w:r>
              <w:t>;</w:t>
            </w:r>
          </w:p>
          <w:p w:rsidR="00500A63" w:rsidRDefault="00500A63" w:rsidP="007E31B2">
            <w:pPr>
              <w:jc w:val="both"/>
            </w:pPr>
            <w:r>
              <w:t>4 regulowane krzywe ściemniania;</w:t>
            </w:r>
          </w:p>
          <w:p w:rsidR="00500A63" w:rsidRDefault="00500A63" w:rsidP="007E31B2">
            <w:pPr>
              <w:jc w:val="both"/>
            </w:pPr>
            <w:r>
              <w:t>Korekcja temperatury barwy;</w:t>
            </w:r>
          </w:p>
          <w:p w:rsidR="00500A63" w:rsidRDefault="00500A63" w:rsidP="007E31B2">
            <w:pPr>
              <w:jc w:val="both"/>
            </w:pPr>
            <w:r>
              <w:t>3 odcienie bieli: ciepły biały, biały, zimny biały;</w:t>
            </w:r>
          </w:p>
          <w:p w:rsidR="00500A63" w:rsidRDefault="00500A63" w:rsidP="007E31B2">
            <w:pPr>
              <w:jc w:val="both"/>
            </w:pPr>
            <w:r>
              <w:t>Trwała aluminiowa obudowa.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  <w:r>
              <w:t>6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500A63" w:rsidRDefault="00500A63" w:rsidP="00F05097">
            <w:pPr>
              <w:jc w:val="center"/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500A63" w:rsidRDefault="00500A63" w:rsidP="00F05097">
            <w:pPr>
              <w:jc w:val="center"/>
            </w:pPr>
          </w:p>
        </w:tc>
        <w:tc>
          <w:tcPr>
            <w:tcW w:w="1497" w:type="dxa"/>
          </w:tcPr>
          <w:p w:rsidR="00500A63" w:rsidRDefault="00500A63" w:rsidP="00F05097">
            <w:pPr>
              <w:jc w:val="center"/>
            </w:pPr>
          </w:p>
        </w:tc>
        <w:tc>
          <w:tcPr>
            <w:tcW w:w="1420" w:type="dxa"/>
          </w:tcPr>
          <w:p w:rsidR="00500A63" w:rsidRDefault="00500A63" w:rsidP="00F05097">
            <w:pPr>
              <w:jc w:val="center"/>
            </w:pPr>
          </w:p>
        </w:tc>
      </w:tr>
      <w:tr w:rsidR="00500A63" w:rsidTr="0065319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  <w:r>
              <w:lastRenderedPageBreak/>
              <w:t>3.</w:t>
            </w:r>
          </w:p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3" w:rsidRPr="00BE1CEC" w:rsidRDefault="00500A63" w:rsidP="007E31B2">
            <w:pPr>
              <w:jc w:val="both"/>
              <w:rPr>
                <w:b/>
              </w:rPr>
            </w:pPr>
            <w:proofErr w:type="spellStart"/>
            <w:r w:rsidRPr="00BE1CEC">
              <w:rPr>
                <w:b/>
              </w:rPr>
              <w:lastRenderedPageBreak/>
              <w:t>Showtec</w:t>
            </w:r>
            <w:proofErr w:type="spellEnd"/>
            <w:r w:rsidRPr="00BE1CEC">
              <w:rPr>
                <w:b/>
              </w:rPr>
              <w:t xml:space="preserve"> </w:t>
            </w:r>
            <w:proofErr w:type="spellStart"/>
            <w:r w:rsidRPr="00BE1CEC">
              <w:rPr>
                <w:b/>
              </w:rPr>
              <w:t>Sunstrip</w:t>
            </w:r>
            <w:proofErr w:type="spellEnd"/>
            <w:r w:rsidRPr="00BE1CEC">
              <w:rPr>
                <w:b/>
              </w:rPr>
              <w:t xml:space="preserve"> Active MKII – </w:t>
            </w:r>
            <w:proofErr w:type="spellStart"/>
            <w:r w:rsidRPr="00BE1CEC">
              <w:rPr>
                <w:b/>
              </w:rPr>
              <w:t>doświetlacz</w:t>
            </w:r>
            <w:proofErr w:type="spellEnd"/>
            <w:r w:rsidRPr="00BE1CEC">
              <w:rPr>
                <w:b/>
              </w:rPr>
              <w:t>;</w:t>
            </w:r>
          </w:p>
          <w:p w:rsidR="00500A63" w:rsidRDefault="00500A63" w:rsidP="007E31B2">
            <w:pPr>
              <w:jc w:val="both"/>
            </w:pPr>
            <w:r>
              <w:lastRenderedPageBreak/>
              <w:t>Specyfikacja:</w:t>
            </w:r>
          </w:p>
          <w:p w:rsidR="00500A63" w:rsidRDefault="00500A63" w:rsidP="00500A63">
            <w:pPr>
              <w:jc w:val="both"/>
            </w:pPr>
            <w:r>
              <w:t>Parametry techniczne:</w:t>
            </w:r>
          </w:p>
          <w:p w:rsidR="00500A63" w:rsidRDefault="00500A63" w:rsidP="00500A63">
            <w:pPr>
              <w:jc w:val="both"/>
            </w:pPr>
            <w:r>
              <w:t>•</w:t>
            </w:r>
            <w:r w:rsidRPr="00500A63">
              <w:t>Zasilanie: 230V 50Hz</w:t>
            </w:r>
          </w:p>
          <w:p w:rsidR="00500A63" w:rsidRDefault="00500A63" w:rsidP="007E31B2">
            <w:pPr>
              <w:jc w:val="both"/>
            </w:pPr>
            <w:r>
              <w:t xml:space="preserve">• Pobór mocy: 550W </w:t>
            </w:r>
          </w:p>
          <w:p w:rsidR="00500A63" w:rsidRDefault="00500A63" w:rsidP="007E31B2">
            <w:pPr>
              <w:jc w:val="both"/>
            </w:pPr>
            <w:r>
              <w:t xml:space="preserve">• Źródło światła: 10 x 240V/50W GU10 </w:t>
            </w:r>
          </w:p>
          <w:p w:rsidR="00500A63" w:rsidRDefault="00500A63" w:rsidP="007E31B2">
            <w:pPr>
              <w:jc w:val="both"/>
            </w:pPr>
            <w:r>
              <w:t xml:space="preserve">• Kontrola: 16 Wbudowanych programów, Sound Active, Master / </w:t>
            </w:r>
            <w:proofErr w:type="spellStart"/>
            <w:r>
              <w:t>Slave</w:t>
            </w:r>
            <w:proofErr w:type="spellEnd"/>
            <w:r>
              <w:t xml:space="preserve">, DMX </w:t>
            </w:r>
          </w:p>
          <w:p w:rsidR="00500A63" w:rsidRDefault="00500A63" w:rsidP="007E31B2">
            <w:pPr>
              <w:jc w:val="both"/>
            </w:pPr>
            <w:r>
              <w:t xml:space="preserve">• Kanały DMX: 1, 2, 5, 10 </w:t>
            </w:r>
          </w:p>
          <w:p w:rsidR="00500A63" w:rsidRDefault="00500A63" w:rsidP="007E31B2">
            <w:pPr>
              <w:jc w:val="both"/>
            </w:pPr>
            <w:r>
              <w:t xml:space="preserve">• Wymiary: 1000 x 130 x 77 mm </w:t>
            </w:r>
          </w:p>
          <w:p w:rsidR="00500A63" w:rsidRDefault="00500A63" w:rsidP="007E31B2">
            <w:pPr>
              <w:jc w:val="both"/>
            </w:pPr>
            <w:r>
              <w:t xml:space="preserve">• Waga: 5,3 kg </w:t>
            </w:r>
          </w:p>
          <w:p w:rsidR="00500A63" w:rsidRDefault="00500A63" w:rsidP="007E31B2">
            <w:pPr>
              <w:jc w:val="both"/>
            </w:pPr>
            <w:r>
              <w:t>• Akcesoria: Uchwyty montażowe / podłogowe (w zestawie)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3" w:rsidRDefault="00500A63" w:rsidP="00F05097">
            <w:pPr>
              <w:jc w:val="center"/>
            </w:pPr>
            <w:r>
              <w:lastRenderedPageBreak/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3" w:rsidRDefault="00500A63" w:rsidP="00F05097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3" w:rsidRDefault="00500A63" w:rsidP="00F05097">
            <w:pPr>
              <w:jc w:val="center"/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</w:tcBorders>
          </w:tcPr>
          <w:p w:rsidR="00500A63" w:rsidRDefault="00500A63" w:rsidP="00F05097">
            <w:pPr>
              <w:jc w:val="center"/>
            </w:pPr>
          </w:p>
        </w:tc>
        <w:tc>
          <w:tcPr>
            <w:tcW w:w="1420" w:type="dxa"/>
          </w:tcPr>
          <w:p w:rsidR="00500A63" w:rsidRDefault="00500A63" w:rsidP="00F05097">
            <w:pPr>
              <w:jc w:val="center"/>
            </w:pPr>
          </w:p>
        </w:tc>
      </w:tr>
      <w:tr w:rsidR="00500A63" w:rsidTr="0065319E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A63" w:rsidRDefault="00500A63" w:rsidP="00F05097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A63" w:rsidRDefault="00500A63" w:rsidP="00F05097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0A63" w:rsidRDefault="00500A63" w:rsidP="00F05097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CEC" w:rsidRDefault="00BE1CEC" w:rsidP="00BE1CEC"/>
          <w:p w:rsidR="00BE1CEC" w:rsidRDefault="00BE1CEC" w:rsidP="00BE1CEC"/>
          <w:p w:rsidR="00BE1CEC" w:rsidRDefault="00BE1CEC" w:rsidP="00BE1CEC"/>
          <w:p w:rsidR="00500A63" w:rsidRDefault="00BE1CEC" w:rsidP="00BE1CEC">
            <w:r>
              <w:t>wartość</w:t>
            </w:r>
          </w:p>
        </w:tc>
        <w:tc>
          <w:tcPr>
            <w:tcW w:w="1497" w:type="dxa"/>
            <w:tcBorders>
              <w:left w:val="single" w:sz="4" w:space="0" w:color="auto"/>
              <w:bottom w:val="nil"/>
            </w:tcBorders>
          </w:tcPr>
          <w:p w:rsidR="00BE1CEC" w:rsidRDefault="00BE1CEC" w:rsidP="00BE1CEC"/>
          <w:p w:rsidR="00500A63" w:rsidRDefault="00BE1CEC" w:rsidP="00BE1CEC">
            <w:r>
              <w:t>netto</w:t>
            </w:r>
          </w:p>
        </w:tc>
        <w:tc>
          <w:tcPr>
            <w:tcW w:w="1420" w:type="dxa"/>
            <w:tcBorders>
              <w:bottom w:val="nil"/>
            </w:tcBorders>
          </w:tcPr>
          <w:p w:rsidR="00BE1CEC" w:rsidRDefault="00BE1CEC" w:rsidP="00BE1CEC"/>
          <w:p w:rsidR="00500A63" w:rsidRDefault="00BE1CEC" w:rsidP="00BE1CEC">
            <w:r>
              <w:t>brutto</w:t>
            </w:r>
          </w:p>
        </w:tc>
      </w:tr>
      <w:tr w:rsidR="00500A63" w:rsidTr="0065319E">
        <w:trPr>
          <w:trHeight w:val="19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</w:p>
          <w:p w:rsidR="00500A63" w:rsidRDefault="00500A63" w:rsidP="00F05097">
            <w:pPr>
              <w:jc w:val="center"/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</w:tcPr>
          <w:p w:rsidR="00500A63" w:rsidRDefault="00500A63" w:rsidP="00F05097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00A63" w:rsidRDefault="00500A63" w:rsidP="00F05097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A63" w:rsidRDefault="00500A63" w:rsidP="00F05097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3" w:rsidRDefault="00500A63" w:rsidP="00F05097">
            <w:pPr>
              <w:jc w:val="center"/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</w:tcBorders>
          </w:tcPr>
          <w:p w:rsidR="00500A63" w:rsidRDefault="00500A63" w:rsidP="00F05097">
            <w:pPr>
              <w:jc w:val="center"/>
            </w:pPr>
          </w:p>
        </w:tc>
        <w:tc>
          <w:tcPr>
            <w:tcW w:w="1420" w:type="dxa"/>
            <w:tcBorders>
              <w:top w:val="nil"/>
            </w:tcBorders>
          </w:tcPr>
          <w:p w:rsidR="00500A63" w:rsidRDefault="00500A63" w:rsidP="00F05097">
            <w:pPr>
              <w:jc w:val="center"/>
            </w:pPr>
          </w:p>
        </w:tc>
      </w:tr>
    </w:tbl>
    <w:p w:rsidR="00745765" w:rsidRDefault="00745765"/>
    <w:p w:rsidR="00BE1CEC" w:rsidRDefault="00BE1CEC"/>
    <w:p w:rsidR="00BE1CEC" w:rsidRDefault="00BE1CEC"/>
    <w:p w:rsidR="00BE1CEC" w:rsidRDefault="00BE1CEC"/>
    <w:p w:rsidR="00BE1CEC" w:rsidRDefault="00BE1CEC"/>
    <w:p w:rsidR="00BE1CEC" w:rsidRDefault="00BE1CEC"/>
    <w:p w:rsidR="00BE1CEC" w:rsidRDefault="00BE1CEC"/>
    <w:p w:rsidR="00BE1CEC" w:rsidRDefault="00BE1CEC"/>
    <w:p w:rsidR="00BE1CEC" w:rsidRDefault="00BE1CEC"/>
    <w:tbl>
      <w:tblPr>
        <w:tblStyle w:val="Tabela-Siatka"/>
        <w:tblW w:w="1399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16"/>
        <w:gridCol w:w="6461"/>
        <w:gridCol w:w="1185"/>
        <w:gridCol w:w="1866"/>
        <w:gridCol w:w="1149"/>
        <w:gridCol w:w="1497"/>
        <w:gridCol w:w="1420"/>
      </w:tblGrid>
      <w:tr w:rsidR="00BE1CEC" w:rsidTr="00BE1CEC">
        <w:tc>
          <w:tcPr>
            <w:tcW w:w="416" w:type="dxa"/>
          </w:tcPr>
          <w:p w:rsidR="00BE1CEC" w:rsidRDefault="00BE1CEC" w:rsidP="001633A6">
            <w:pPr>
              <w:jc w:val="center"/>
            </w:pPr>
          </w:p>
          <w:p w:rsidR="00BE1CEC" w:rsidRDefault="00BE1CEC" w:rsidP="001633A6">
            <w:pPr>
              <w:jc w:val="center"/>
            </w:pPr>
          </w:p>
          <w:p w:rsidR="00BE1CEC" w:rsidRDefault="00BE1CEC" w:rsidP="001633A6">
            <w:pPr>
              <w:jc w:val="center"/>
            </w:pPr>
            <w:proofErr w:type="spellStart"/>
            <w:r>
              <w:t>lp</w:t>
            </w:r>
            <w:proofErr w:type="spellEnd"/>
          </w:p>
          <w:p w:rsidR="00BE1CEC" w:rsidRDefault="00BE1CEC" w:rsidP="001633A6">
            <w:pPr>
              <w:jc w:val="center"/>
            </w:pPr>
          </w:p>
        </w:tc>
        <w:tc>
          <w:tcPr>
            <w:tcW w:w="6461" w:type="dxa"/>
          </w:tcPr>
          <w:p w:rsidR="00BE1CEC" w:rsidRDefault="00D46778" w:rsidP="001633A6">
            <w:pPr>
              <w:jc w:val="center"/>
            </w:pPr>
            <w:r>
              <w:t>PAKIET 2</w:t>
            </w:r>
          </w:p>
          <w:p w:rsidR="00BE1CEC" w:rsidRDefault="00BE1CEC" w:rsidP="001633A6">
            <w:pPr>
              <w:jc w:val="center"/>
            </w:pPr>
          </w:p>
          <w:p w:rsidR="00BE1CEC" w:rsidRDefault="00BE1CEC" w:rsidP="001633A6">
            <w:pPr>
              <w:jc w:val="center"/>
            </w:pPr>
            <w:r>
              <w:t>Opis przedmiotu zamówienia</w:t>
            </w:r>
          </w:p>
        </w:tc>
        <w:tc>
          <w:tcPr>
            <w:tcW w:w="1185" w:type="dxa"/>
          </w:tcPr>
          <w:p w:rsidR="00BE1CEC" w:rsidRDefault="00BE1CEC" w:rsidP="001633A6">
            <w:pPr>
              <w:jc w:val="center"/>
            </w:pPr>
          </w:p>
          <w:p w:rsidR="00BE1CEC" w:rsidRDefault="00BE1CEC" w:rsidP="001633A6">
            <w:pPr>
              <w:jc w:val="center"/>
            </w:pPr>
          </w:p>
          <w:p w:rsidR="00BE1CEC" w:rsidRDefault="00BE1CEC" w:rsidP="001633A6">
            <w:pPr>
              <w:jc w:val="center"/>
            </w:pPr>
            <w:r>
              <w:t>ilość</w:t>
            </w:r>
          </w:p>
        </w:tc>
        <w:tc>
          <w:tcPr>
            <w:tcW w:w="1866" w:type="dxa"/>
          </w:tcPr>
          <w:p w:rsidR="00BE1CEC" w:rsidRDefault="00BE1CEC" w:rsidP="001633A6">
            <w:pPr>
              <w:jc w:val="center"/>
            </w:pPr>
            <w:r>
              <w:t>Oferowany asortyment</w:t>
            </w:r>
          </w:p>
          <w:p w:rsidR="00BE1CEC" w:rsidRDefault="00BE1CEC" w:rsidP="001633A6">
            <w:pPr>
              <w:jc w:val="center"/>
            </w:pPr>
            <w:r>
              <w:t>Nazwa/ nr katalogowy</w:t>
            </w:r>
          </w:p>
        </w:tc>
        <w:tc>
          <w:tcPr>
            <w:tcW w:w="1149" w:type="dxa"/>
          </w:tcPr>
          <w:p w:rsidR="00BE1CEC" w:rsidRDefault="00BE1CEC" w:rsidP="001633A6">
            <w:pPr>
              <w:jc w:val="center"/>
            </w:pPr>
            <w:r>
              <w:t>Cena jednostkowa</w:t>
            </w:r>
          </w:p>
        </w:tc>
        <w:tc>
          <w:tcPr>
            <w:tcW w:w="1497" w:type="dxa"/>
          </w:tcPr>
          <w:p w:rsidR="00BE1CEC" w:rsidRDefault="00BE1CEC" w:rsidP="001633A6">
            <w:pPr>
              <w:jc w:val="center"/>
            </w:pPr>
            <w:r>
              <w:t>Wartość netto</w:t>
            </w:r>
          </w:p>
        </w:tc>
        <w:tc>
          <w:tcPr>
            <w:tcW w:w="1420" w:type="dxa"/>
          </w:tcPr>
          <w:p w:rsidR="00BE1CEC" w:rsidRDefault="00BE1CEC" w:rsidP="001633A6">
            <w:pPr>
              <w:jc w:val="center"/>
            </w:pPr>
            <w:r>
              <w:t>Wartość</w:t>
            </w:r>
          </w:p>
          <w:p w:rsidR="00BE1CEC" w:rsidRDefault="00BE1CEC" w:rsidP="001633A6">
            <w:pPr>
              <w:jc w:val="center"/>
            </w:pPr>
            <w:r>
              <w:t>brutto</w:t>
            </w:r>
          </w:p>
        </w:tc>
      </w:tr>
      <w:tr w:rsidR="00BE1CEC" w:rsidRPr="00BE1CEC" w:rsidTr="00BE1CE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EC" w:rsidRPr="00BE1CEC" w:rsidRDefault="00BE1CEC" w:rsidP="00BE1CEC">
            <w:pPr>
              <w:spacing w:after="160" w:line="259" w:lineRule="auto"/>
            </w:pPr>
            <w:r>
              <w:t>1</w:t>
            </w:r>
          </w:p>
          <w:p w:rsidR="00BE1CEC" w:rsidRPr="00BE1CEC" w:rsidRDefault="00BE1CEC" w:rsidP="00BE1CEC">
            <w:pPr>
              <w:spacing w:after="160" w:line="259" w:lineRule="auto"/>
            </w:pPr>
          </w:p>
          <w:p w:rsidR="00BE1CEC" w:rsidRPr="00BE1CEC" w:rsidRDefault="00BE1CEC" w:rsidP="00BE1CEC">
            <w:pPr>
              <w:spacing w:after="160" w:line="259" w:lineRule="auto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EC" w:rsidRDefault="00BE1CEC" w:rsidP="00BE1CEC">
            <w:pPr>
              <w:spacing w:after="160" w:line="259" w:lineRule="auto"/>
            </w:pPr>
            <w:r w:rsidRPr="00BE1CEC">
              <w:rPr>
                <w:b/>
              </w:rPr>
              <w:t>V1-HD mikser</w:t>
            </w:r>
            <w:r w:rsidRPr="00BE1CEC">
              <w:t xml:space="preserve">/przełącznik video Full HD z wejściami na cztery źródła HDMI z obsługą HDCP (kamery, komputery, tablety i </w:t>
            </w:r>
            <w:proofErr w:type="spellStart"/>
            <w:r w:rsidRPr="00BE1CEC">
              <w:t>smartfony</w:t>
            </w:r>
            <w:proofErr w:type="spellEnd"/>
            <w:r>
              <w:t>, odtwarzacze</w:t>
            </w:r>
            <w:r w:rsidRPr="00BE1CEC">
              <w:t>)</w:t>
            </w:r>
            <w:r>
              <w:t>.</w:t>
            </w:r>
          </w:p>
          <w:p w:rsidR="00BE1CEC" w:rsidRDefault="00BE1CEC" w:rsidP="00BE1CEC">
            <w:pPr>
              <w:spacing w:after="160" w:line="259" w:lineRule="auto"/>
            </w:pPr>
            <w:r>
              <w:t>Specyfikacja:</w:t>
            </w:r>
          </w:p>
          <w:p w:rsidR="00BE1CEC" w:rsidRDefault="00BE1CEC" w:rsidP="00BE1CEC">
            <w:pPr>
              <w:spacing w:after="160" w:line="259" w:lineRule="auto"/>
            </w:pPr>
            <w:r>
              <w:t>charakterystyka Roland V-1 HD:</w:t>
            </w:r>
          </w:p>
          <w:p w:rsidR="00BE1CEC" w:rsidRDefault="00BE1CEC" w:rsidP="00BE1CEC">
            <w:r>
              <w:t xml:space="preserve"> 4 HDMI wejścia z </w:t>
            </w:r>
            <w:proofErr w:type="spellStart"/>
            <w:r>
              <w:t>Frame</w:t>
            </w:r>
            <w:proofErr w:type="spellEnd"/>
            <w:r>
              <w:t xml:space="preserve"> </w:t>
            </w:r>
            <w:proofErr w:type="spellStart"/>
            <w:r>
              <w:t>Buffers</w:t>
            </w:r>
            <w:proofErr w:type="spellEnd"/>
          </w:p>
          <w:p w:rsidR="00BE1CEC" w:rsidRDefault="00BE1CEC" w:rsidP="00BE1CEC">
            <w:r>
              <w:t>Kontrola z poziomu urządzenia lub z komputera</w:t>
            </w:r>
          </w:p>
          <w:p w:rsidR="00BE1CEC" w:rsidRDefault="00BE1CEC" w:rsidP="00BE1CEC">
            <w:r>
              <w:t>12 kanałowy cyfrowy mikser audio</w:t>
            </w:r>
          </w:p>
          <w:p w:rsidR="00BE1CEC" w:rsidRDefault="00BE1CEC" w:rsidP="00BE1CEC">
            <w:r>
              <w:t>Ręczny T-Bar</w:t>
            </w:r>
          </w:p>
          <w:p w:rsidR="00BE1CEC" w:rsidRDefault="00BE1CEC" w:rsidP="00BE1CEC">
            <w:r>
              <w:t xml:space="preserve">Program </w:t>
            </w:r>
            <w:proofErr w:type="spellStart"/>
            <w:r>
              <w:t>Output</w:t>
            </w:r>
            <w:proofErr w:type="spellEnd"/>
            <w:r>
              <w:t xml:space="preserve"> and Multi-</w:t>
            </w:r>
            <w:proofErr w:type="spellStart"/>
            <w:r>
              <w:t>View</w:t>
            </w:r>
            <w:proofErr w:type="spellEnd"/>
            <w:r>
              <w:t xml:space="preserve"> Preview</w:t>
            </w:r>
          </w:p>
          <w:p w:rsidR="00BE1CEC" w:rsidRDefault="00BE1CEC" w:rsidP="00BE1CEC">
            <w:r>
              <w:t>Picture-In-Picture, Green-</w:t>
            </w:r>
            <w:proofErr w:type="spellStart"/>
            <w:r>
              <w:t>Screen</w:t>
            </w:r>
            <w:proofErr w:type="spellEnd"/>
            <w:r>
              <w:t xml:space="preserve"> </w:t>
            </w:r>
            <w:proofErr w:type="spellStart"/>
            <w:r>
              <w:t>Keying</w:t>
            </w:r>
            <w:proofErr w:type="spellEnd"/>
          </w:p>
          <w:p w:rsidR="00BE1CEC" w:rsidRDefault="00BE1CEC" w:rsidP="00BE1CEC">
            <w:pPr>
              <w:spacing w:after="160" w:line="259" w:lineRule="auto"/>
            </w:pPr>
            <w:r>
              <w:t>Zaawansowane efekty video.</w:t>
            </w:r>
          </w:p>
          <w:p w:rsidR="00BE1CEC" w:rsidRDefault="00BE1CEC" w:rsidP="00BE1CEC">
            <w:pPr>
              <w:spacing w:after="160" w:line="259" w:lineRule="auto"/>
            </w:pPr>
            <w:r>
              <w:t>Gwarancja: 24 miesiące od daty sprzedaży;</w:t>
            </w:r>
          </w:p>
          <w:p w:rsidR="00BE1CEC" w:rsidRPr="00BE1CEC" w:rsidRDefault="00BE1CEC" w:rsidP="00BE1CEC">
            <w:pPr>
              <w:spacing w:after="160" w:line="259" w:lineRule="auto"/>
            </w:pPr>
            <w:r>
              <w:t>Dostępność części zamiennych- min. 5 lat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EC" w:rsidRDefault="00BE1CEC" w:rsidP="00BE1CEC">
            <w:pPr>
              <w:spacing w:after="160" w:line="259" w:lineRule="auto"/>
              <w:jc w:val="center"/>
            </w:pPr>
          </w:p>
          <w:p w:rsidR="00BE1CEC" w:rsidRDefault="00BE1CEC" w:rsidP="00BE1CEC">
            <w:pPr>
              <w:spacing w:after="160" w:line="259" w:lineRule="auto"/>
              <w:jc w:val="center"/>
            </w:pPr>
          </w:p>
          <w:p w:rsidR="00BE1CEC" w:rsidRDefault="00BE1CEC" w:rsidP="00BE1CEC">
            <w:pPr>
              <w:spacing w:after="160" w:line="259" w:lineRule="auto"/>
              <w:jc w:val="center"/>
            </w:pPr>
          </w:p>
          <w:p w:rsidR="00BE1CEC" w:rsidRDefault="00BE1CEC" w:rsidP="00BE1CEC">
            <w:pPr>
              <w:spacing w:after="160" w:line="259" w:lineRule="auto"/>
              <w:jc w:val="center"/>
            </w:pPr>
          </w:p>
          <w:p w:rsidR="00BE1CEC" w:rsidRDefault="00BE1CEC" w:rsidP="00BE1CEC">
            <w:pPr>
              <w:spacing w:after="160" w:line="259" w:lineRule="auto"/>
              <w:jc w:val="center"/>
            </w:pPr>
          </w:p>
          <w:p w:rsidR="00BE1CEC" w:rsidRPr="00BE1CEC" w:rsidRDefault="00BE1CEC" w:rsidP="00BE1CEC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EC" w:rsidRPr="00BE1CEC" w:rsidRDefault="00BE1CEC" w:rsidP="00BE1CEC">
            <w:pPr>
              <w:spacing w:after="160" w:line="259" w:lineRule="auto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EC" w:rsidRPr="00BE1CEC" w:rsidRDefault="00BE1CEC" w:rsidP="00BE1CEC">
            <w:pPr>
              <w:spacing w:after="160" w:line="259" w:lineRule="auto"/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</w:tcBorders>
          </w:tcPr>
          <w:p w:rsidR="00BE1CEC" w:rsidRPr="00BE1CEC" w:rsidRDefault="00BE1CEC" w:rsidP="00BE1CEC">
            <w:pPr>
              <w:spacing w:after="160" w:line="259" w:lineRule="auto"/>
            </w:pPr>
          </w:p>
        </w:tc>
        <w:tc>
          <w:tcPr>
            <w:tcW w:w="1420" w:type="dxa"/>
          </w:tcPr>
          <w:p w:rsidR="00BE1CEC" w:rsidRPr="00BE1CEC" w:rsidRDefault="00BE1CEC" w:rsidP="00BE1CEC">
            <w:pPr>
              <w:spacing w:after="160" w:line="259" w:lineRule="auto"/>
            </w:pPr>
          </w:p>
        </w:tc>
      </w:tr>
      <w:tr w:rsidR="00BE1CEC" w:rsidRPr="00BE1CEC" w:rsidTr="00BE1CEC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EC" w:rsidRPr="00BE1CEC" w:rsidRDefault="00BE1CEC" w:rsidP="00BE1CEC">
            <w:pPr>
              <w:spacing w:after="160" w:line="259" w:lineRule="auto"/>
            </w:pPr>
          </w:p>
          <w:p w:rsidR="00BE1CEC" w:rsidRPr="00BE1CEC" w:rsidRDefault="00BE1CEC" w:rsidP="00BE1CEC">
            <w:pPr>
              <w:spacing w:after="160" w:line="259" w:lineRule="auto"/>
            </w:pPr>
          </w:p>
          <w:p w:rsidR="00BE1CEC" w:rsidRPr="00BE1CEC" w:rsidRDefault="00BE1CEC" w:rsidP="00BE1CEC">
            <w:pPr>
              <w:spacing w:after="160" w:line="259" w:lineRule="auto"/>
            </w:pPr>
          </w:p>
          <w:p w:rsidR="00BE1CEC" w:rsidRPr="00BE1CEC" w:rsidRDefault="00BE1CEC" w:rsidP="00BE1CEC">
            <w:pPr>
              <w:spacing w:after="160" w:line="259" w:lineRule="auto"/>
            </w:pP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EC" w:rsidRPr="00BE1CEC" w:rsidRDefault="00BE1CEC" w:rsidP="00BE1CEC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EC" w:rsidRPr="00BE1CEC" w:rsidRDefault="00BE1CEC" w:rsidP="00BE1CEC">
            <w:pPr>
              <w:spacing w:after="160" w:line="259" w:lineRule="auto"/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1CEC" w:rsidRPr="00BE1CEC" w:rsidRDefault="00BE1CEC" w:rsidP="00BE1CEC">
            <w:pPr>
              <w:spacing w:after="160" w:line="259" w:lineRule="auto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CEC" w:rsidRPr="00BE1CEC" w:rsidRDefault="00BE1CEC" w:rsidP="00BE1CEC">
            <w:pPr>
              <w:spacing w:after="160" w:line="259" w:lineRule="auto"/>
            </w:pPr>
          </w:p>
          <w:p w:rsidR="00BE1CEC" w:rsidRPr="00BE1CEC" w:rsidRDefault="00BE1CEC" w:rsidP="00BE1CEC">
            <w:pPr>
              <w:spacing w:after="160" w:line="259" w:lineRule="auto"/>
            </w:pPr>
          </w:p>
          <w:p w:rsidR="00BE1CEC" w:rsidRPr="00BE1CEC" w:rsidRDefault="00BE1CEC" w:rsidP="00BE1CEC">
            <w:pPr>
              <w:spacing w:after="160" w:line="259" w:lineRule="auto"/>
            </w:pPr>
          </w:p>
          <w:p w:rsidR="00BE1CEC" w:rsidRPr="00BE1CEC" w:rsidRDefault="00BE1CEC" w:rsidP="00BE1CEC">
            <w:pPr>
              <w:spacing w:after="160" w:line="259" w:lineRule="auto"/>
            </w:pPr>
            <w:r w:rsidRPr="00BE1CEC">
              <w:t>wartość</w:t>
            </w:r>
          </w:p>
        </w:tc>
        <w:tc>
          <w:tcPr>
            <w:tcW w:w="1497" w:type="dxa"/>
            <w:tcBorders>
              <w:left w:val="single" w:sz="4" w:space="0" w:color="auto"/>
              <w:bottom w:val="nil"/>
            </w:tcBorders>
          </w:tcPr>
          <w:p w:rsidR="00BE1CEC" w:rsidRPr="00BE1CEC" w:rsidRDefault="00BE1CEC" w:rsidP="00BE1CEC">
            <w:pPr>
              <w:spacing w:after="160" w:line="259" w:lineRule="auto"/>
            </w:pPr>
          </w:p>
          <w:p w:rsidR="00BE1CEC" w:rsidRPr="00BE1CEC" w:rsidRDefault="00BE1CEC" w:rsidP="00BE1CEC">
            <w:pPr>
              <w:spacing w:after="160" w:line="259" w:lineRule="auto"/>
            </w:pPr>
            <w:r w:rsidRPr="00BE1CEC">
              <w:t>netto</w:t>
            </w:r>
          </w:p>
        </w:tc>
        <w:tc>
          <w:tcPr>
            <w:tcW w:w="1420" w:type="dxa"/>
            <w:tcBorders>
              <w:bottom w:val="nil"/>
            </w:tcBorders>
          </w:tcPr>
          <w:p w:rsidR="00BE1CEC" w:rsidRPr="00BE1CEC" w:rsidRDefault="00BE1CEC" w:rsidP="00BE1CEC">
            <w:pPr>
              <w:spacing w:after="160" w:line="259" w:lineRule="auto"/>
            </w:pPr>
          </w:p>
          <w:p w:rsidR="00BE1CEC" w:rsidRPr="00BE1CEC" w:rsidRDefault="00BE1CEC" w:rsidP="00BE1CEC">
            <w:pPr>
              <w:spacing w:after="160" w:line="259" w:lineRule="auto"/>
            </w:pPr>
            <w:r w:rsidRPr="00BE1CEC">
              <w:t>brutto</w:t>
            </w:r>
          </w:p>
        </w:tc>
      </w:tr>
      <w:tr w:rsidR="00BE1CEC" w:rsidRPr="00BE1CEC" w:rsidTr="00D46778">
        <w:trPr>
          <w:trHeight w:val="6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E1CEC" w:rsidRPr="00BE1CEC" w:rsidRDefault="00BE1CEC" w:rsidP="00BE1CEC">
            <w:pPr>
              <w:spacing w:after="160" w:line="259" w:lineRule="auto"/>
            </w:pPr>
          </w:p>
          <w:p w:rsidR="00BE1CEC" w:rsidRPr="00BE1CEC" w:rsidRDefault="00BE1CEC" w:rsidP="00BE1CEC">
            <w:pPr>
              <w:spacing w:after="160" w:line="259" w:lineRule="auto"/>
            </w:pPr>
          </w:p>
          <w:p w:rsidR="00BE1CEC" w:rsidRPr="00BE1CEC" w:rsidRDefault="00BE1CEC" w:rsidP="00BE1CEC">
            <w:pPr>
              <w:spacing w:after="160" w:line="259" w:lineRule="auto"/>
            </w:pPr>
          </w:p>
          <w:p w:rsidR="00BE1CEC" w:rsidRPr="00BE1CEC" w:rsidRDefault="00BE1CEC" w:rsidP="00BE1CEC">
            <w:pPr>
              <w:spacing w:after="160" w:line="259" w:lineRule="auto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E1CEC" w:rsidRPr="00BE1CEC" w:rsidRDefault="00BE1CEC" w:rsidP="00BE1CEC">
            <w:pPr>
              <w:spacing w:after="160" w:line="259" w:lineRule="auto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BE1CEC" w:rsidRPr="00BE1CEC" w:rsidRDefault="00BE1CEC" w:rsidP="00BE1CEC">
            <w:pPr>
              <w:spacing w:after="160" w:line="259" w:lineRule="auto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CEC" w:rsidRPr="00BE1CEC" w:rsidRDefault="00BE1CEC" w:rsidP="00BE1CEC">
            <w:pPr>
              <w:spacing w:after="160" w:line="259" w:lineRule="auto"/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EC" w:rsidRPr="00BE1CEC" w:rsidRDefault="00BE1CEC" w:rsidP="00BE1CEC">
            <w:pPr>
              <w:spacing w:after="160" w:line="259" w:lineRule="auto"/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</w:tcBorders>
          </w:tcPr>
          <w:p w:rsidR="00BE1CEC" w:rsidRPr="00BE1CEC" w:rsidRDefault="00BE1CEC" w:rsidP="00BE1CEC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</w:tcBorders>
          </w:tcPr>
          <w:p w:rsidR="00BE1CEC" w:rsidRPr="00BE1CEC" w:rsidRDefault="00BE1CEC" w:rsidP="00BE1CEC">
            <w:pPr>
              <w:spacing w:after="160" w:line="259" w:lineRule="auto"/>
            </w:pPr>
          </w:p>
        </w:tc>
      </w:tr>
    </w:tbl>
    <w:p w:rsidR="00BE1CEC" w:rsidRDefault="00BE1CEC"/>
    <w:tbl>
      <w:tblPr>
        <w:tblStyle w:val="Tabela-Siatka"/>
        <w:tblW w:w="1399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16"/>
        <w:gridCol w:w="7112"/>
        <w:gridCol w:w="534"/>
        <w:gridCol w:w="1866"/>
        <w:gridCol w:w="1149"/>
        <w:gridCol w:w="1497"/>
        <w:gridCol w:w="1420"/>
      </w:tblGrid>
      <w:tr w:rsidR="009F3AEB" w:rsidRPr="009F3AEB" w:rsidTr="009F3AEB">
        <w:tc>
          <w:tcPr>
            <w:tcW w:w="416" w:type="dxa"/>
          </w:tcPr>
          <w:p w:rsidR="009F3AEB" w:rsidRPr="009F3AEB" w:rsidRDefault="009F3AEB" w:rsidP="009F3AEB">
            <w:pPr>
              <w:spacing w:after="160" w:line="259" w:lineRule="auto"/>
            </w:pPr>
          </w:p>
          <w:p w:rsidR="009F3AEB" w:rsidRPr="009F3AEB" w:rsidRDefault="009F3AEB" w:rsidP="009F3AEB">
            <w:pPr>
              <w:spacing w:after="160" w:line="259" w:lineRule="auto"/>
            </w:pPr>
          </w:p>
          <w:p w:rsidR="009F3AEB" w:rsidRPr="009F3AEB" w:rsidRDefault="009F3AEB" w:rsidP="009F3AEB">
            <w:pPr>
              <w:spacing w:after="160" w:line="259" w:lineRule="auto"/>
            </w:pPr>
            <w:proofErr w:type="spellStart"/>
            <w:r w:rsidRPr="009F3AEB">
              <w:t>lp</w:t>
            </w:r>
            <w:proofErr w:type="spellEnd"/>
          </w:p>
          <w:p w:rsidR="009F3AEB" w:rsidRPr="009F3AEB" w:rsidRDefault="009F3AEB" w:rsidP="009F3AEB">
            <w:pPr>
              <w:spacing w:after="160" w:line="259" w:lineRule="auto"/>
            </w:pPr>
          </w:p>
        </w:tc>
        <w:tc>
          <w:tcPr>
            <w:tcW w:w="7112" w:type="dxa"/>
          </w:tcPr>
          <w:p w:rsidR="009F3AEB" w:rsidRPr="009F3AEB" w:rsidRDefault="00D46778" w:rsidP="00D46778">
            <w:pPr>
              <w:spacing w:after="160" w:line="259" w:lineRule="auto"/>
              <w:jc w:val="center"/>
            </w:pPr>
            <w:r>
              <w:t>PAKIET 3</w:t>
            </w:r>
          </w:p>
          <w:p w:rsidR="009F3AEB" w:rsidRPr="009F3AEB" w:rsidRDefault="009F3AEB" w:rsidP="00D46778">
            <w:pPr>
              <w:spacing w:after="160" w:line="259" w:lineRule="auto"/>
              <w:jc w:val="center"/>
            </w:pPr>
          </w:p>
          <w:p w:rsidR="009F3AEB" w:rsidRPr="009F3AEB" w:rsidRDefault="009F3AEB" w:rsidP="00D46778">
            <w:pPr>
              <w:spacing w:after="160" w:line="259" w:lineRule="auto"/>
              <w:jc w:val="center"/>
            </w:pPr>
            <w:r w:rsidRPr="009F3AEB">
              <w:t>Opis przedmiotu zamówienia</w:t>
            </w:r>
          </w:p>
        </w:tc>
        <w:tc>
          <w:tcPr>
            <w:tcW w:w="534" w:type="dxa"/>
          </w:tcPr>
          <w:p w:rsidR="009F3AEB" w:rsidRPr="009F3AEB" w:rsidRDefault="009F3AEB" w:rsidP="009F3AEB">
            <w:pPr>
              <w:spacing w:after="160" w:line="259" w:lineRule="auto"/>
            </w:pPr>
          </w:p>
          <w:p w:rsidR="009F3AEB" w:rsidRPr="009F3AEB" w:rsidRDefault="009F3AEB" w:rsidP="009F3AEB">
            <w:pPr>
              <w:spacing w:after="160" w:line="259" w:lineRule="auto"/>
            </w:pPr>
          </w:p>
          <w:p w:rsidR="009F3AEB" w:rsidRPr="009F3AEB" w:rsidRDefault="009F3AEB" w:rsidP="009F3AEB">
            <w:pPr>
              <w:spacing w:after="160" w:line="259" w:lineRule="auto"/>
            </w:pPr>
            <w:r w:rsidRPr="009F3AEB">
              <w:t>ilość</w:t>
            </w:r>
          </w:p>
        </w:tc>
        <w:tc>
          <w:tcPr>
            <w:tcW w:w="1866" w:type="dxa"/>
          </w:tcPr>
          <w:p w:rsidR="009F3AEB" w:rsidRPr="009F3AEB" w:rsidRDefault="009F3AEB" w:rsidP="009F3AEB">
            <w:pPr>
              <w:spacing w:after="160" w:line="259" w:lineRule="auto"/>
            </w:pPr>
            <w:r w:rsidRPr="009F3AEB">
              <w:t>Oferowany asortyment</w:t>
            </w:r>
          </w:p>
          <w:p w:rsidR="009F3AEB" w:rsidRPr="009F3AEB" w:rsidRDefault="009F3AEB" w:rsidP="009F3AEB">
            <w:pPr>
              <w:spacing w:after="160" w:line="259" w:lineRule="auto"/>
            </w:pPr>
            <w:r w:rsidRPr="009F3AEB">
              <w:t>Nazwa/ nr katalogowy</w:t>
            </w:r>
          </w:p>
        </w:tc>
        <w:tc>
          <w:tcPr>
            <w:tcW w:w="1149" w:type="dxa"/>
          </w:tcPr>
          <w:p w:rsidR="009F3AEB" w:rsidRPr="009F3AEB" w:rsidRDefault="009F3AEB" w:rsidP="009F3AEB">
            <w:pPr>
              <w:spacing w:after="160" w:line="259" w:lineRule="auto"/>
            </w:pPr>
            <w:r w:rsidRPr="009F3AEB">
              <w:t>Cena jednostkowa</w:t>
            </w:r>
          </w:p>
        </w:tc>
        <w:tc>
          <w:tcPr>
            <w:tcW w:w="1497" w:type="dxa"/>
          </w:tcPr>
          <w:p w:rsidR="009F3AEB" w:rsidRPr="009F3AEB" w:rsidRDefault="009F3AEB" w:rsidP="009F3AEB">
            <w:pPr>
              <w:spacing w:after="160" w:line="259" w:lineRule="auto"/>
            </w:pPr>
            <w:r w:rsidRPr="009F3AEB">
              <w:t>Wartość netto</w:t>
            </w:r>
          </w:p>
        </w:tc>
        <w:tc>
          <w:tcPr>
            <w:tcW w:w="1420" w:type="dxa"/>
          </w:tcPr>
          <w:p w:rsidR="009F3AEB" w:rsidRPr="009F3AEB" w:rsidRDefault="009F3AEB" w:rsidP="009F3AEB">
            <w:pPr>
              <w:spacing w:after="160" w:line="259" w:lineRule="auto"/>
            </w:pPr>
            <w:r w:rsidRPr="009F3AEB">
              <w:t>Wartość</w:t>
            </w:r>
          </w:p>
          <w:p w:rsidR="009F3AEB" w:rsidRPr="009F3AEB" w:rsidRDefault="009F3AEB" w:rsidP="009F3AEB">
            <w:pPr>
              <w:spacing w:after="160" w:line="259" w:lineRule="auto"/>
            </w:pPr>
            <w:r w:rsidRPr="009F3AEB">
              <w:t>brutto</w:t>
            </w:r>
          </w:p>
        </w:tc>
      </w:tr>
      <w:tr w:rsidR="009F3AEB" w:rsidRPr="009F3AEB" w:rsidTr="009F3AE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EB" w:rsidRPr="009F3AEB" w:rsidRDefault="009F3AEB" w:rsidP="009F3AEB">
            <w:pPr>
              <w:spacing w:after="160" w:line="259" w:lineRule="auto"/>
            </w:pPr>
            <w:r w:rsidRPr="009F3AEB">
              <w:t>1</w:t>
            </w:r>
          </w:p>
          <w:p w:rsidR="009F3AEB" w:rsidRPr="009F3AEB" w:rsidRDefault="009F3AEB" w:rsidP="009F3AEB">
            <w:pPr>
              <w:spacing w:after="160" w:line="259" w:lineRule="auto"/>
            </w:pPr>
          </w:p>
          <w:p w:rsidR="009F3AEB" w:rsidRPr="009F3AEB" w:rsidRDefault="009F3AEB" w:rsidP="009F3AEB">
            <w:pPr>
              <w:spacing w:after="160" w:line="259" w:lineRule="auto"/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EB" w:rsidRDefault="009F3AEB" w:rsidP="009F3AEB">
            <w:r>
              <w:t>kurtyna gładka, o rozmiarach:</w:t>
            </w:r>
          </w:p>
          <w:p w:rsidR="009F3AEB" w:rsidRDefault="009F3AEB" w:rsidP="009F3AEB"/>
          <w:p w:rsidR="009F3AEB" w:rsidRDefault="009F3AEB" w:rsidP="009F3AEB">
            <w:r>
              <w:t>1,50 m szeroka, 6m wysoka, z taśmą z oczkami u góry, obszytymi bokami oraz z dołem z wszytym tunelem na rurę fi50,</w:t>
            </w:r>
          </w:p>
          <w:p w:rsidR="009F3AEB" w:rsidRDefault="009F3AEB" w:rsidP="009F3AEB">
            <w:pPr>
              <w:spacing w:after="160" w:line="259" w:lineRule="auto"/>
            </w:pPr>
            <w:r>
              <w:t xml:space="preserve">wykonana z wełny 100% w kolorze czarnym, z tkaniny trudnopalnej, </w:t>
            </w:r>
          </w:p>
          <w:p w:rsidR="009F3AEB" w:rsidRDefault="009F3AEB" w:rsidP="009F3AEB">
            <w:pPr>
              <w:spacing w:after="160" w:line="259" w:lineRule="auto"/>
            </w:pPr>
            <w:r>
              <w:t>o gramaturze około 500g/m, spełniająca wymagania normy EN13773.</w:t>
            </w:r>
          </w:p>
          <w:p w:rsidR="009F3AEB" w:rsidRDefault="009F3AEB" w:rsidP="009F3AEB">
            <w:pPr>
              <w:spacing w:after="160" w:line="259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zamawiający wymaga:</w:t>
            </w:r>
          </w:p>
          <w:p w:rsidR="009F3AEB" w:rsidRDefault="009F3AEB" w:rsidP="009F3AE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dostarczenia próbki oferowanej tkaniny, o rozmiarach min. 15x15cm wraz z ofertą,</w:t>
            </w:r>
          </w:p>
          <w:p w:rsidR="009F3AEB" w:rsidRPr="009F3AEB" w:rsidRDefault="009F3AEB" w:rsidP="009F3AE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dostarczenia atestów i certyfikatów potwierdzających spełnienie wymagań norm trudnopalności.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EB" w:rsidRDefault="009F3AEB" w:rsidP="009F3AEB">
            <w:pPr>
              <w:spacing w:after="160" w:line="259" w:lineRule="auto"/>
            </w:pPr>
          </w:p>
          <w:p w:rsidR="009F3AEB" w:rsidRPr="009F3AEB" w:rsidRDefault="009F3AEB" w:rsidP="009F3AEB">
            <w:pPr>
              <w:spacing w:after="160" w:line="259" w:lineRule="auto"/>
              <w:jc w:val="center"/>
            </w:pPr>
            <w:r>
              <w:t>8</w:t>
            </w:r>
          </w:p>
          <w:p w:rsidR="009F3AEB" w:rsidRPr="009F3AEB" w:rsidRDefault="009F3AEB" w:rsidP="009F3AEB">
            <w:pPr>
              <w:spacing w:after="160" w:line="259" w:lineRule="auto"/>
            </w:pPr>
          </w:p>
          <w:p w:rsidR="009F3AEB" w:rsidRPr="009F3AEB" w:rsidRDefault="009F3AEB" w:rsidP="009F3AEB">
            <w:pPr>
              <w:spacing w:after="160" w:line="259" w:lineRule="auto"/>
            </w:pPr>
          </w:p>
          <w:p w:rsidR="009F3AEB" w:rsidRPr="009F3AEB" w:rsidRDefault="009F3AEB" w:rsidP="009F3AEB">
            <w:pPr>
              <w:spacing w:after="160" w:line="259" w:lineRule="auto"/>
            </w:pPr>
          </w:p>
          <w:p w:rsidR="009F3AEB" w:rsidRPr="009F3AEB" w:rsidRDefault="009F3AEB" w:rsidP="009F3AEB">
            <w:pPr>
              <w:spacing w:after="160" w:line="259" w:lineRule="auto"/>
            </w:pPr>
          </w:p>
          <w:p w:rsidR="009F3AEB" w:rsidRPr="009F3AEB" w:rsidRDefault="009F3AEB" w:rsidP="009F3AEB">
            <w:pPr>
              <w:spacing w:after="160" w:line="259" w:lineRule="auto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EB" w:rsidRPr="009F3AEB" w:rsidRDefault="009F3AEB" w:rsidP="009F3AEB">
            <w:pPr>
              <w:spacing w:after="160" w:line="259" w:lineRule="auto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EB" w:rsidRPr="009F3AEB" w:rsidRDefault="009F3AEB" w:rsidP="009F3AEB">
            <w:pPr>
              <w:spacing w:after="160" w:line="259" w:lineRule="auto"/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</w:tcBorders>
          </w:tcPr>
          <w:p w:rsidR="009F3AEB" w:rsidRPr="009F3AEB" w:rsidRDefault="009F3AEB" w:rsidP="009F3AEB">
            <w:pPr>
              <w:spacing w:after="160" w:line="259" w:lineRule="auto"/>
            </w:pPr>
          </w:p>
        </w:tc>
        <w:tc>
          <w:tcPr>
            <w:tcW w:w="1420" w:type="dxa"/>
          </w:tcPr>
          <w:p w:rsidR="009F3AEB" w:rsidRPr="009F3AEB" w:rsidRDefault="009F3AEB" w:rsidP="009F3AEB">
            <w:pPr>
              <w:spacing w:after="160" w:line="259" w:lineRule="auto"/>
            </w:pPr>
          </w:p>
        </w:tc>
      </w:tr>
      <w:tr w:rsidR="009F3AEB" w:rsidRPr="009F3AEB" w:rsidTr="009F3AEB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AEB" w:rsidRPr="009F3AEB" w:rsidRDefault="009F3AEB" w:rsidP="009F3AEB">
            <w:pPr>
              <w:spacing w:after="160" w:line="259" w:lineRule="auto"/>
            </w:pPr>
          </w:p>
          <w:p w:rsidR="009F3AEB" w:rsidRPr="009F3AEB" w:rsidRDefault="009F3AEB" w:rsidP="009F3AEB">
            <w:pPr>
              <w:spacing w:after="160" w:line="259" w:lineRule="auto"/>
            </w:pPr>
          </w:p>
          <w:p w:rsidR="009F3AEB" w:rsidRPr="009F3AEB" w:rsidRDefault="009F3AEB" w:rsidP="009F3AEB">
            <w:pPr>
              <w:spacing w:after="160" w:line="259" w:lineRule="auto"/>
            </w:pPr>
          </w:p>
          <w:p w:rsidR="009F3AEB" w:rsidRPr="009F3AEB" w:rsidRDefault="009F3AEB" w:rsidP="009F3AEB">
            <w:pPr>
              <w:spacing w:after="160" w:line="259" w:lineRule="auto"/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AEB" w:rsidRPr="009F3AEB" w:rsidRDefault="009F3AEB" w:rsidP="009F3AEB">
            <w:pPr>
              <w:spacing w:after="160" w:line="259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AEB" w:rsidRPr="009F3AEB" w:rsidRDefault="009F3AEB" w:rsidP="009F3AEB">
            <w:pPr>
              <w:spacing w:after="160" w:line="259" w:lineRule="auto"/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3AEB" w:rsidRPr="009F3AEB" w:rsidRDefault="009F3AEB" w:rsidP="009F3AEB">
            <w:pPr>
              <w:spacing w:after="160" w:line="259" w:lineRule="auto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AEB" w:rsidRPr="009F3AEB" w:rsidRDefault="009F3AEB" w:rsidP="009F3AEB">
            <w:pPr>
              <w:spacing w:after="160" w:line="259" w:lineRule="auto"/>
            </w:pPr>
          </w:p>
          <w:p w:rsidR="009F3AEB" w:rsidRPr="009F3AEB" w:rsidRDefault="009F3AEB" w:rsidP="009F3AEB">
            <w:pPr>
              <w:spacing w:after="160" w:line="259" w:lineRule="auto"/>
            </w:pPr>
          </w:p>
          <w:p w:rsidR="009F3AEB" w:rsidRPr="009F3AEB" w:rsidRDefault="009F3AEB" w:rsidP="009F3AEB">
            <w:pPr>
              <w:spacing w:after="160" w:line="259" w:lineRule="auto"/>
            </w:pPr>
          </w:p>
          <w:p w:rsidR="009F3AEB" w:rsidRPr="009F3AEB" w:rsidRDefault="009F3AEB" w:rsidP="009F3AEB">
            <w:pPr>
              <w:spacing w:after="160" w:line="259" w:lineRule="auto"/>
            </w:pPr>
            <w:r w:rsidRPr="009F3AEB">
              <w:t>wartość</w:t>
            </w:r>
          </w:p>
        </w:tc>
        <w:tc>
          <w:tcPr>
            <w:tcW w:w="1497" w:type="dxa"/>
            <w:tcBorders>
              <w:left w:val="single" w:sz="4" w:space="0" w:color="auto"/>
              <w:bottom w:val="nil"/>
            </w:tcBorders>
          </w:tcPr>
          <w:p w:rsidR="009F3AEB" w:rsidRPr="009F3AEB" w:rsidRDefault="009F3AEB" w:rsidP="009F3AEB">
            <w:pPr>
              <w:spacing w:after="160" w:line="259" w:lineRule="auto"/>
            </w:pPr>
          </w:p>
          <w:p w:rsidR="009F3AEB" w:rsidRPr="009F3AEB" w:rsidRDefault="009F3AEB" w:rsidP="009F3AEB">
            <w:pPr>
              <w:spacing w:after="160" w:line="259" w:lineRule="auto"/>
            </w:pPr>
            <w:r w:rsidRPr="009F3AEB">
              <w:t>netto</w:t>
            </w:r>
          </w:p>
        </w:tc>
        <w:tc>
          <w:tcPr>
            <w:tcW w:w="1420" w:type="dxa"/>
            <w:tcBorders>
              <w:bottom w:val="nil"/>
            </w:tcBorders>
          </w:tcPr>
          <w:p w:rsidR="009F3AEB" w:rsidRPr="009F3AEB" w:rsidRDefault="009F3AEB" w:rsidP="009F3AEB">
            <w:pPr>
              <w:spacing w:after="160" w:line="259" w:lineRule="auto"/>
            </w:pPr>
          </w:p>
          <w:p w:rsidR="009F3AEB" w:rsidRPr="009F3AEB" w:rsidRDefault="009F3AEB" w:rsidP="009F3AEB">
            <w:pPr>
              <w:spacing w:after="160" w:line="259" w:lineRule="auto"/>
            </w:pPr>
            <w:r w:rsidRPr="009F3AEB">
              <w:t>brutto</w:t>
            </w:r>
          </w:p>
        </w:tc>
      </w:tr>
      <w:tr w:rsidR="009F3AEB" w:rsidRPr="009F3AEB" w:rsidTr="009F3AEB">
        <w:trPr>
          <w:trHeight w:val="19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F3AEB" w:rsidRPr="009F3AEB" w:rsidRDefault="009F3AEB" w:rsidP="009F3AEB">
            <w:pPr>
              <w:spacing w:after="160" w:line="259" w:lineRule="auto"/>
            </w:pPr>
          </w:p>
          <w:p w:rsidR="009F3AEB" w:rsidRPr="009F3AEB" w:rsidRDefault="009F3AEB" w:rsidP="009F3AEB">
            <w:pPr>
              <w:spacing w:after="160" w:line="259" w:lineRule="auto"/>
            </w:pPr>
          </w:p>
          <w:p w:rsidR="009F3AEB" w:rsidRPr="009F3AEB" w:rsidRDefault="009F3AEB" w:rsidP="009F3AEB">
            <w:pPr>
              <w:spacing w:after="160" w:line="259" w:lineRule="auto"/>
            </w:pPr>
          </w:p>
          <w:p w:rsidR="009F3AEB" w:rsidRPr="009F3AEB" w:rsidRDefault="009F3AEB" w:rsidP="009F3AEB">
            <w:pPr>
              <w:spacing w:after="160" w:line="259" w:lineRule="auto"/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9F3AEB" w:rsidRPr="009F3AEB" w:rsidRDefault="009F3AEB" w:rsidP="009F3AEB">
            <w:pPr>
              <w:spacing w:after="160" w:line="259" w:lineRule="auto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3AEB" w:rsidRPr="009F3AEB" w:rsidRDefault="009F3AEB" w:rsidP="009F3AEB">
            <w:pPr>
              <w:spacing w:after="160" w:line="259" w:lineRule="auto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EB" w:rsidRPr="009F3AEB" w:rsidRDefault="009F3AEB" w:rsidP="009F3AEB">
            <w:pPr>
              <w:spacing w:after="160" w:line="259" w:lineRule="auto"/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EB" w:rsidRPr="009F3AEB" w:rsidRDefault="009F3AEB" w:rsidP="009F3AEB">
            <w:pPr>
              <w:spacing w:after="160" w:line="259" w:lineRule="auto"/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</w:tcBorders>
          </w:tcPr>
          <w:p w:rsidR="009F3AEB" w:rsidRPr="009F3AEB" w:rsidRDefault="009F3AEB" w:rsidP="009F3AEB">
            <w:pPr>
              <w:spacing w:after="160" w:line="259" w:lineRule="auto"/>
            </w:pPr>
          </w:p>
        </w:tc>
        <w:tc>
          <w:tcPr>
            <w:tcW w:w="1420" w:type="dxa"/>
            <w:tcBorders>
              <w:top w:val="nil"/>
            </w:tcBorders>
          </w:tcPr>
          <w:p w:rsidR="009F3AEB" w:rsidRPr="009F3AEB" w:rsidRDefault="009F3AEB" w:rsidP="009F3AEB">
            <w:pPr>
              <w:spacing w:after="160" w:line="259" w:lineRule="auto"/>
            </w:pPr>
          </w:p>
        </w:tc>
      </w:tr>
    </w:tbl>
    <w:p w:rsidR="009F3AEB" w:rsidRDefault="009F3AEB"/>
    <w:sectPr w:rsidR="009F3AEB" w:rsidSect="00F050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C5AEA"/>
    <w:multiLevelType w:val="hybridMultilevel"/>
    <w:tmpl w:val="F4064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42655"/>
    <w:multiLevelType w:val="hybridMultilevel"/>
    <w:tmpl w:val="63E4B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97"/>
    <w:rsid w:val="0016213C"/>
    <w:rsid w:val="00500A63"/>
    <w:rsid w:val="0065319E"/>
    <w:rsid w:val="00745765"/>
    <w:rsid w:val="007E31B2"/>
    <w:rsid w:val="009204A1"/>
    <w:rsid w:val="009F3AEB"/>
    <w:rsid w:val="00BE1CEC"/>
    <w:rsid w:val="00D46778"/>
    <w:rsid w:val="00F0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5049D-318F-4B16-A6C1-ED507F8B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0A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 im. prof. A. Kamińskiego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Pająk</dc:creator>
  <cp:keywords/>
  <dc:description/>
  <cp:lastModifiedBy>Bogusława Pająk</cp:lastModifiedBy>
  <cp:revision>9</cp:revision>
  <cp:lastPrinted>2018-04-12T04:38:00Z</cp:lastPrinted>
  <dcterms:created xsi:type="dcterms:W3CDTF">2018-04-10T05:30:00Z</dcterms:created>
  <dcterms:modified xsi:type="dcterms:W3CDTF">2018-04-12T04:39:00Z</dcterms:modified>
</cp:coreProperties>
</file>